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2D" w:rsidRPr="0054762D" w:rsidRDefault="0054762D" w:rsidP="0054762D">
      <w:pPr>
        <w:suppressAutoHyphens/>
        <w:spacing w:after="0" w:line="360" w:lineRule="auto"/>
        <w:jc w:val="center"/>
        <w:rPr>
          <w:rFonts w:eastAsia="Arial Unicode MS"/>
          <w:bCs/>
          <w:color w:val="00000A"/>
          <w:kern w:val="2"/>
        </w:rPr>
      </w:pPr>
      <w:r w:rsidRPr="0054762D">
        <w:rPr>
          <w:rFonts w:eastAsia="Arial Unicode MS"/>
          <w:bCs/>
          <w:color w:val="00000A"/>
          <w:kern w:val="2"/>
        </w:rPr>
        <w:t>МУНИЦИПАЛЬНОЕ БЮДЖЕТНОЕ ОБЩЕОБРАЗОВАТЕЛЬНОЕ УЧРЕЖДЕНИЕ</w:t>
      </w:r>
    </w:p>
    <w:p w:rsidR="0054762D" w:rsidRPr="0054762D" w:rsidRDefault="0054762D" w:rsidP="0054762D">
      <w:pPr>
        <w:suppressAutoHyphens/>
        <w:spacing w:after="0" w:line="360" w:lineRule="auto"/>
        <w:jc w:val="center"/>
        <w:rPr>
          <w:rFonts w:eastAsia="Arial Unicode MS"/>
          <w:bCs/>
          <w:color w:val="00000A"/>
          <w:kern w:val="2"/>
        </w:rPr>
      </w:pPr>
      <w:r w:rsidRPr="0054762D">
        <w:rPr>
          <w:rFonts w:eastAsia="Arial Unicode MS"/>
          <w:bCs/>
          <w:color w:val="00000A"/>
          <w:kern w:val="2"/>
        </w:rPr>
        <w:t>«АЛЛЕРОЕВСКАЯ СРЕДНЯЯ ШКОЛА» ИМЕНИ</w:t>
      </w:r>
    </w:p>
    <w:p w:rsidR="0054762D" w:rsidRPr="0054762D" w:rsidRDefault="0054762D" w:rsidP="0054762D">
      <w:pPr>
        <w:suppressAutoHyphens/>
        <w:spacing w:after="0" w:line="360" w:lineRule="auto"/>
        <w:jc w:val="center"/>
        <w:rPr>
          <w:rFonts w:eastAsia="Arial Unicode MS"/>
          <w:bCs/>
          <w:color w:val="00000A"/>
          <w:kern w:val="2"/>
        </w:rPr>
      </w:pPr>
      <w:r w:rsidRPr="0054762D">
        <w:rPr>
          <w:rFonts w:eastAsia="Arial Unicode MS"/>
          <w:bCs/>
          <w:color w:val="00000A"/>
          <w:kern w:val="2"/>
        </w:rPr>
        <w:t>ДАДАЕВА СУЛТАНА РАМЗАНОВИЧА</w:t>
      </w:r>
    </w:p>
    <w:p w:rsidR="0054762D" w:rsidRPr="0054762D" w:rsidRDefault="0054762D" w:rsidP="0054762D">
      <w:pPr>
        <w:suppressAutoHyphens/>
        <w:spacing w:after="0" w:line="360" w:lineRule="auto"/>
        <w:jc w:val="center"/>
        <w:rPr>
          <w:rFonts w:eastAsia="Arial Unicode MS"/>
          <w:bCs/>
          <w:color w:val="00000A"/>
          <w:kern w:val="2"/>
        </w:rPr>
      </w:pPr>
    </w:p>
    <w:p w:rsidR="0054762D" w:rsidRPr="0054762D" w:rsidRDefault="0054762D" w:rsidP="0054762D">
      <w:pPr>
        <w:suppressAutoHyphens/>
        <w:spacing w:after="0" w:line="360" w:lineRule="auto"/>
        <w:jc w:val="center"/>
        <w:rPr>
          <w:rFonts w:eastAsia="Arial Unicode MS"/>
          <w:bCs/>
          <w:color w:val="00000A"/>
          <w:kern w:val="2"/>
        </w:rPr>
      </w:pPr>
    </w:p>
    <w:p w:rsidR="0054762D" w:rsidRPr="0054762D" w:rsidRDefault="0054762D" w:rsidP="0054762D">
      <w:pPr>
        <w:suppressAutoHyphens/>
        <w:spacing w:after="0" w:line="360" w:lineRule="auto"/>
        <w:jc w:val="center"/>
        <w:rPr>
          <w:rFonts w:eastAsia="Arial Unicode MS"/>
          <w:bCs/>
          <w:color w:val="00000A"/>
          <w:kern w:val="2"/>
        </w:rPr>
      </w:pPr>
    </w:p>
    <w:tbl>
      <w:tblPr>
        <w:tblW w:w="9889" w:type="dxa"/>
        <w:tblLook w:val="04A0"/>
      </w:tblPr>
      <w:tblGrid>
        <w:gridCol w:w="5353"/>
        <w:gridCol w:w="4536"/>
      </w:tblGrid>
      <w:tr w:rsidR="0054762D" w:rsidRPr="0054762D" w:rsidTr="0033391E">
        <w:tc>
          <w:tcPr>
            <w:tcW w:w="5353" w:type="dxa"/>
          </w:tcPr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color w:val="00000A"/>
                <w:kern w:val="2"/>
              </w:rPr>
            </w:pPr>
            <w:r w:rsidRPr="0054762D">
              <w:rPr>
                <w:color w:val="00000A"/>
                <w:kern w:val="2"/>
              </w:rPr>
              <w:t>ПРИНЯТО</w:t>
            </w:r>
          </w:p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color w:val="00000A"/>
                <w:kern w:val="2"/>
              </w:rPr>
            </w:pPr>
            <w:r w:rsidRPr="0054762D">
              <w:rPr>
                <w:color w:val="00000A"/>
                <w:kern w:val="2"/>
              </w:rPr>
              <w:t>на педагогическом совете</w:t>
            </w:r>
          </w:p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color w:val="00000A"/>
                <w:kern w:val="2"/>
              </w:rPr>
            </w:pPr>
            <w:r w:rsidRPr="0054762D">
              <w:rPr>
                <w:color w:val="00000A"/>
                <w:kern w:val="2"/>
              </w:rPr>
              <w:t xml:space="preserve">Протокол № 1 от </w:t>
            </w:r>
            <w:r>
              <w:rPr>
                <w:color w:val="00000A"/>
                <w:kern w:val="2"/>
              </w:rPr>
              <w:t>30</w:t>
            </w:r>
            <w:r w:rsidRPr="0054762D">
              <w:rPr>
                <w:color w:val="00000A"/>
                <w:kern w:val="2"/>
              </w:rPr>
              <w:t>. 08.2022г.</w:t>
            </w:r>
          </w:p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color w:val="00000A"/>
                <w:kern w:val="2"/>
              </w:rPr>
            </w:pPr>
          </w:p>
        </w:tc>
        <w:tc>
          <w:tcPr>
            <w:tcW w:w="4536" w:type="dxa"/>
          </w:tcPr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kern w:val="2"/>
              </w:rPr>
            </w:pPr>
            <w:r w:rsidRPr="0054762D">
              <w:rPr>
                <w:kern w:val="2"/>
              </w:rPr>
              <w:t xml:space="preserve">ПРИЛОЖЕНИЕ № 1 </w:t>
            </w:r>
          </w:p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kern w:val="2"/>
              </w:rPr>
            </w:pPr>
            <w:r w:rsidRPr="0054762D">
              <w:rPr>
                <w:kern w:val="2"/>
              </w:rPr>
              <w:t xml:space="preserve">к приказу </w:t>
            </w:r>
          </w:p>
          <w:p w:rsidR="0054762D" w:rsidRPr="0054762D" w:rsidRDefault="0054762D" w:rsidP="0054762D">
            <w:pPr>
              <w:suppressAutoHyphens/>
              <w:spacing w:after="0" w:line="360" w:lineRule="auto"/>
              <w:jc w:val="center"/>
              <w:rPr>
                <w:kern w:val="2"/>
              </w:rPr>
            </w:pPr>
            <w:r w:rsidRPr="0054762D">
              <w:rPr>
                <w:kern w:val="2"/>
              </w:rPr>
              <w:t>№ 94/1 от 31.08.2022г.</w:t>
            </w:r>
          </w:p>
          <w:p w:rsidR="0054762D" w:rsidRPr="0054762D" w:rsidRDefault="0054762D" w:rsidP="0054762D">
            <w:pPr>
              <w:suppressAutoHyphens/>
              <w:spacing w:after="0" w:line="360" w:lineRule="auto"/>
              <w:rPr>
                <w:color w:val="00000A"/>
                <w:kern w:val="2"/>
              </w:rPr>
            </w:pPr>
          </w:p>
        </w:tc>
      </w:tr>
    </w:tbl>
    <w:p w:rsidR="0054762D" w:rsidRDefault="0054762D" w:rsidP="0054762D">
      <w:pPr>
        <w:spacing w:after="0" w:line="360" w:lineRule="auto"/>
        <w:jc w:val="center"/>
        <w:rPr>
          <w:b/>
          <w:bCs/>
          <w:color w:val="000000"/>
        </w:rPr>
      </w:pPr>
    </w:p>
    <w:p w:rsidR="0054762D" w:rsidRDefault="0054762D" w:rsidP="0054762D">
      <w:pPr>
        <w:spacing w:after="0" w:line="360" w:lineRule="auto"/>
        <w:jc w:val="center"/>
        <w:rPr>
          <w:bCs/>
          <w:color w:val="000000"/>
        </w:rPr>
      </w:pPr>
      <w:r w:rsidRPr="0054762D">
        <w:rPr>
          <w:bCs/>
          <w:color w:val="000000"/>
        </w:rPr>
        <w:t>ПОЛОЖЕНИЕ</w:t>
      </w:r>
    </w:p>
    <w:p w:rsidR="00C712E4" w:rsidRPr="0054762D" w:rsidRDefault="00027C58" w:rsidP="0054762D">
      <w:pPr>
        <w:spacing w:after="0" w:line="360" w:lineRule="auto"/>
        <w:jc w:val="center"/>
        <w:rPr>
          <w:bCs/>
          <w:color w:val="000000"/>
        </w:rPr>
      </w:pPr>
      <w:r w:rsidRPr="0054762D">
        <w:rPr>
          <w:bCs/>
        </w:rPr>
        <w:t>о системе наставничества педагогических работников</w:t>
      </w:r>
    </w:p>
    <w:p w:rsidR="00E714F5" w:rsidRPr="0054762D" w:rsidRDefault="00E714F5" w:rsidP="0054762D">
      <w:pPr>
        <w:tabs>
          <w:tab w:val="left" w:pos="993"/>
          <w:tab w:val="left" w:pos="3492"/>
        </w:tabs>
        <w:spacing w:after="0" w:line="360" w:lineRule="auto"/>
        <w:jc w:val="center"/>
        <w:rPr>
          <w:rFonts w:eastAsia="Calibri"/>
        </w:rPr>
      </w:pPr>
      <w:r w:rsidRPr="0054762D">
        <w:rPr>
          <w:rFonts w:eastAsia="Calibri"/>
        </w:rPr>
        <w:t xml:space="preserve">в МБОУ </w:t>
      </w:r>
      <w:r w:rsidR="00E155F9">
        <w:rPr>
          <w:rFonts w:eastAsia="Times New Roman"/>
          <w:bCs/>
          <w:lang w:eastAsia="ru-RU"/>
        </w:rPr>
        <w:t>«</w:t>
      </w:r>
      <w:proofErr w:type="spellStart"/>
      <w:r w:rsidR="00E155F9">
        <w:rPr>
          <w:rFonts w:eastAsia="Times New Roman"/>
          <w:bCs/>
          <w:lang w:eastAsia="ru-RU"/>
        </w:rPr>
        <w:t>Аллероевская</w:t>
      </w:r>
      <w:proofErr w:type="spellEnd"/>
      <w:r w:rsidR="00E155F9">
        <w:rPr>
          <w:rFonts w:eastAsia="Times New Roman"/>
          <w:bCs/>
          <w:lang w:eastAsia="ru-RU"/>
        </w:rPr>
        <w:t xml:space="preserve"> СШ им.</w:t>
      </w:r>
      <w:r w:rsidR="0054762D" w:rsidRPr="0054762D">
        <w:rPr>
          <w:rFonts w:eastAsia="Times New Roman"/>
          <w:bCs/>
          <w:lang w:eastAsia="ru-RU"/>
        </w:rPr>
        <w:t xml:space="preserve"> </w:t>
      </w:r>
      <w:proofErr w:type="spellStart"/>
      <w:r w:rsidR="0054762D" w:rsidRPr="0054762D">
        <w:rPr>
          <w:rFonts w:eastAsia="Times New Roman"/>
          <w:bCs/>
          <w:lang w:eastAsia="ru-RU"/>
        </w:rPr>
        <w:t>Дадаева</w:t>
      </w:r>
      <w:proofErr w:type="spellEnd"/>
      <w:r w:rsidR="0054762D" w:rsidRPr="0054762D">
        <w:rPr>
          <w:rFonts w:eastAsia="Times New Roman"/>
          <w:bCs/>
          <w:lang w:eastAsia="ru-RU"/>
        </w:rPr>
        <w:t xml:space="preserve"> С.Р.»</w:t>
      </w:r>
    </w:p>
    <w:p w:rsidR="00027C58" w:rsidRPr="0054762D" w:rsidRDefault="00027C58" w:rsidP="0054762D">
      <w:pPr>
        <w:spacing w:after="0" w:line="360" w:lineRule="auto"/>
        <w:jc w:val="both"/>
      </w:pPr>
    </w:p>
    <w:p w:rsidR="00027C58" w:rsidRPr="0054762D" w:rsidRDefault="00027C58" w:rsidP="0054762D">
      <w:pPr>
        <w:spacing w:after="0" w:line="360" w:lineRule="auto"/>
        <w:jc w:val="center"/>
        <w:rPr>
          <w:bCs/>
        </w:rPr>
      </w:pPr>
      <w:r w:rsidRPr="0054762D">
        <w:rPr>
          <w:bCs/>
        </w:rPr>
        <w:t>1. Общие положения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t>1.1. Настоящее Положение о системе наставничества педаг</w:t>
      </w:r>
      <w:r w:rsidR="00E714F5" w:rsidRPr="0054762D">
        <w:t xml:space="preserve">огических работников в </w:t>
      </w:r>
      <w:r w:rsidR="0054762D" w:rsidRPr="0054762D">
        <w:rPr>
          <w:bCs/>
        </w:rPr>
        <w:t xml:space="preserve">МБОУ </w:t>
      </w:r>
      <w:r w:rsidR="0054762D" w:rsidRPr="0054762D">
        <w:rPr>
          <w:rFonts w:eastAsia="Times New Roman"/>
          <w:bCs/>
          <w:lang w:eastAsia="ru-RU"/>
        </w:rPr>
        <w:t>«</w:t>
      </w:r>
      <w:proofErr w:type="spellStart"/>
      <w:r w:rsidR="0054762D" w:rsidRPr="0054762D">
        <w:rPr>
          <w:rFonts w:eastAsia="Times New Roman"/>
          <w:bCs/>
          <w:lang w:eastAsia="ru-RU"/>
        </w:rPr>
        <w:t>Аллероевская</w:t>
      </w:r>
      <w:proofErr w:type="spellEnd"/>
      <w:r w:rsidR="0054762D" w:rsidRPr="0054762D">
        <w:rPr>
          <w:rFonts w:eastAsia="Times New Roman"/>
          <w:bCs/>
          <w:lang w:eastAsia="ru-RU"/>
        </w:rPr>
        <w:t xml:space="preserve"> СШ имени </w:t>
      </w:r>
      <w:proofErr w:type="spellStart"/>
      <w:r w:rsidR="0054762D" w:rsidRPr="0054762D">
        <w:rPr>
          <w:rFonts w:eastAsia="Times New Roman"/>
          <w:bCs/>
          <w:lang w:eastAsia="ru-RU"/>
        </w:rPr>
        <w:t>Дадаева</w:t>
      </w:r>
      <w:proofErr w:type="spellEnd"/>
      <w:r w:rsidR="0054762D" w:rsidRPr="0054762D">
        <w:rPr>
          <w:rFonts w:eastAsia="Times New Roman"/>
          <w:bCs/>
          <w:lang w:eastAsia="ru-RU"/>
        </w:rPr>
        <w:t xml:space="preserve"> С.Р.»</w:t>
      </w:r>
      <w:r w:rsidR="0054762D" w:rsidRPr="0054762D">
        <w:rPr>
          <w:rFonts w:eastAsia="Times New Roman"/>
          <w:lang w:eastAsia="ru-RU"/>
        </w:rPr>
        <w:t xml:space="preserve"> </w:t>
      </w:r>
      <w:r w:rsidRPr="0054762D">
        <w:t xml:space="preserve">определяет цели, задачи, формы и порядок осуществления наставничества (далее - Положение). Разработано в соответствии с нормативной правовой базой в сфере образования и наставничества.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t xml:space="preserve">1.2. В Положении используются следующие понятия: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rPr>
          <w:bCs/>
        </w:rPr>
        <w:t>Наставник</w:t>
      </w:r>
      <w:r w:rsidRPr="0054762D">
        <w:t xml:space="preserve">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rPr>
          <w:bCs/>
        </w:rPr>
        <w:t>Наставляемый</w:t>
      </w:r>
      <w:r w:rsidRPr="0054762D">
        <w:t xml:space="preserve">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rPr>
          <w:bCs/>
        </w:rPr>
        <w:lastRenderedPageBreak/>
        <w:t>Куратор</w:t>
      </w:r>
      <w:r w:rsidRPr="0054762D">
        <w:t xml:space="preserve"> -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rPr>
          <w:bCs/>
        </w:rPr>
        <w:t>Наставничество</w:t>
      </w:r>
      <w:r w:rsidRPr="0054762D"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rPr>
          <w:bCs/>
        </w:rPr>
        <w:t>Форма наставничества</w:t>
      </w:r>
      <w:r w:rsidRPr="0054762D">
        <w:t xml:space="preserve"> —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rPr>
          <w:bCs/>
        </w:rPr>
        <w:t>Персонализированная программа наставничества</w:t>
      </w:r>
      <w:r w:rsidR="00BB195F" w:rsidRPr="0054762D">
        <w:t>— это</w:t>
      </w:r>
      <w:r w:rsidRPr="0054762D">
        <w:t xml:space="preserve">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t xml:space="preserve">1.3. Основными принципами системы наставничества педагогических работников являются: </w:t>
      </w:r>
    </w:p>
    <w:p w:rsidR="00027C58" w:rsidRPr="0054762D" w:rsidRDefault="00027C58" w:rsidP="0054762D">
      <w:pPr>
        <w:spacing w:after="0" w:line="360" w:lineRule="auto"/>
        <w:ind w:firstLine="708"/>
        <w:jc w:val="both"/>
      </w:pPr>
      <w:r w:rsidRPr="0054762D">
        <w:t>1) 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lastRenderedPageBreak/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6) принцип </w:t>
      </w:r>
      <w:proofErr w:type="spellStart"/>
      <w:r w:rsidRPr="0054762D">
        <w:t>аксиологичности</w:t>
      </w:r>
      <w:proofErr w:type="spellEnd"/>
      <w:r w:rsidRPr="0054762D"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7) 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</w:p>
    <w:p w:rsidR="005F1948" w:rsidRPr="0054762D" w:rsidRDefault="005F1948" w:rsidP="0054762D">
      <w:pPr>
        <w:spacing w:after="0" w:line="360" w:lineRule="auto"/>
        <w:ind w:firstLine="708"/>
        <w:jc w:val="both"/>
        <w:rPr>
          <w:bCs/>
        </w:rPr>
      </w:pPr>
      <w:r w:rsidRPr="0054762D">
        <w:rPr>
          <w:bCs/>
        </w:rPr>
        <w:t>2. Цель и задачи системы наставничества. Формы наставничества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lastRenderedPageBreak/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>2.2. Задачи системы наставничества педагогических работников: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3A8D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3A8D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3A8D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3A8D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</w:t>
      </w:r>
      <w:r w:rsidRPr="0054762D">
        <w:lastRenderedPageBreak/>
        <w:t xml:space="preserve">профессиональных трудностей, возникающих при выполнении должностных обязанностей; </w:t>
      </w:r>
    </w:p>
    <w:p w:rsidR="003B3A8D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3A8D" w:rsidRPr="0054762D" w:rsidRDefault="005F1948" w:rsidP="0054762D">
      <w:pPr>
        <w:spacing w:after="0" w:line="360" w:lineRule="auto"/>
        <w:ind w:firstLine="708"/>
        <w:jc w:val="both"/>
      </w:pPr>
      <w:r w:rsidRPr="0054762D"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5F1948" w:rsidRPr="0054762D" w:rsidRDefault="005F1948" w:rsidP="0054762D">
      <w:pPr>
        <w:spacing w:after="0" w:line="360" w:lineRule="auto"/>
        <w:ind w:firstLine="708"/>
        <w:jc w:val="both"/>
      </w:pPr>
      <w:r w:rsidRPr="0054762D"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2.3. В образовательной организации применяются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Виртуальное (дистанционное) наставничество —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</w:t>
      </w:r>
      <w:r w:rsidRPr="0054762D">
        <w:lastRenderedPageBreak/>
        <w:t xml:space="preserve">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Наставничество в группе - форма наставничества, когда один наставник взаимодействует с группой наставляемых одновременно (от двух и более человек).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Скоростное наставничество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Традиционная форма наставничества («один-на-один») взаимодействие между более опытным и начинающим работником в течение определенного </w:t>
      </w:r>
      <w:r w:rsidRPr="0054762D">
        <w:lastRenderedPageBreak/>
        <w:t xml:space="preserve">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Форма наставничества «учитель - учитель» -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Форма наставничества «руководитель образовательной организации -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8C7C86" w:rsidRPr="0054762D" w:rsidRDefault="008C7C86" w:rsidP="0054762D">
      <w:pPr>
        <w:spacing w:after="0" w:line="360" w:lineRule="auto"/>
        <w:ind w:firstLine="708"/>
        <w:jc w:val="both"/>
      </w:pPr>
    </w:p>
    <w:p w:rsidR="003B3A8D" w:rsidRPr="0054762D" w:rsidRDefault="003B3A8D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t>3. Организация системы наставничества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3.3. Руководитель образовательной организации: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lastRenderedPageBreak/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3.4. Куратор реализации программ наставничества: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назначается руководителем образовательной организации из числа заместителей руководителя;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</w:t>
      </w:r>
      <w:r w:rsidRPr="0054762D">
        <w:lastRenderedPageBreak/>
        <w:t xml:space="preserve">успешного и эффективного опыта совместно со школьным методическим советом наставников и системным администратором;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организует повышение уровня профессионального мастерства наставников, в том числе на </w:t>
      </w:r>
      <w:proofErr w:type="spellStart"/>
      <w:r w:rsidRPr="0054762D">
        <w:t>стажировочных</w:t>
      </w:r>
      <w:proofErr w:type="spellEnd"/>
      <w:r w:rsidRPr="0054762D">
        <w:t xml:space="preserve"> площадках и в базовых школах с привлечением наставников из других образовательных организаций;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курирует процесс разработки и реализации персонализированных программ наставничества;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3.5. Методическое объединение наставников/комиссия/совет (при его наличии): 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</w:t>
      </w:r>
      <w:r w:rsidRPr="0054762D">
        <w:lastRenderedPageBreak/>
        <w:t xml:space="preserve">организация урочной и внеурочной деятельности, </w:t>
      </w:r>
      <w:proofErr w:type="spellStart"/>
      <w:r w:rsidRPr="0054762D">
        <w:t>психологопедагогическое</w:t>
      </w:r>
      <w:proofErr w:type="spellEnd"/>
      <w:r w:rsidRPr="0054762D">
        <w:t xml:space="preserve"> сопровождение наставляемых и наставников и т.п.);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8C7C86" w:rsidRPr="0054762D" w:rsidRDefault="003B3A8D" w:rsidP="0054762D">
      <w:pPr>
        <w:spacing w:after="0" w:line="360" w:lineRule="auto"/>
        <w:ind w:firstLine="708"/>
        <w:jc w:val="both"/>
      </w:pPr>
      <w:r w:rsidRPr="0054762D"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3A8D" w:rsidRPr="0054762D" w:rsidRDefault="003B3A8D" w:rsidP="0054762D">
      <w:pPr>
        <w:spacing w:after="0" w:line="360" w:lineRule="auto"/>
        <w:ind w:firstLine="708"/>
        <w:jc w:val="both"/>
      </w:pPr>
      <w:r w:rsidRPr="0054762D"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8C7C86" w:rsidRPr="0054762D" w:rsidRDefault="008C7C86" w:rsidP="0054762D">
      <w:pPr>
        <w:spacing w:after="0" w:line="360" w:lineRule="auto"/>
        <w:ind w:firstLine="708"/>
        <w:jc w:val="both"/>
      </w:pPr>
    </w:p>
    <w:p w:rsidR="00E90CD5" w:rsidRPr="0054762D" w:rsidRDefault="00E90CD5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t>4. Права и обязанности наставника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4.1. Права наставника: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lastRenderedPageBreak/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осуществлять мониторинг деятельности наставляемого в форме личной проверки выполнения заданий.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4.2. Обязанности наставника: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8C7C86" w:rsidRPr="0054762D" w:rsidRDefault="008C7C86" w:rsidP="0054762D">
      <w:pPr>
        <w:spacing w:after="0" w:line="360" w:lineRule="auto"/>
        <w:ind w:firstLine="708"/>
        <w:jc w:val="both"/>
      </w:pPr>
    </w:p>
    <w:p w:rsidR="00E90CD5" w:rsidRPr="0054762D" w:rsidRDefault="00E90CD5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t>5. Права и обязанности наставляемого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5.1. Права наставляемого: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систематически повышать свой профессиональный уровень;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 xml:space="preserve">участвовать в составлении персонализированной программы наставничества педагогических работников; </w:t>
      </w:r>
    </w:p>
    <w:p w:rsidR="00E90CD5" w:rsidRPr="0054762D" w:rsidRDefault="00E90CD5" w:rsidP="0054762D">
      <w:pPr>
        <w:spacing w:after="0" w:line="360" w:lineRule="auto"/>
        <w:ind w:firstLine="708"/>
        <w:jc w:val="both"/>
      </w:pPr>
      <w:r w:rsidRPr="0054762D"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обращаться к куратору и руководителю образовательной организации с ходатайством о замене наставника. </w:t>
      </w:r>
    </w:p>
    <w:p w:rsidR="00AE514D" w:rsidRPr="0054762D" w:rsidRDefault="00AE514D" w:rsidP="0054762D">
      <w:pPr>
        <w:spacing w:after="0" w:line="360" w:lineRule="auto"/>
        <w:ind w:firstLine="708"/>
        <w:jc w:val="both"/>
        <w:rPr>
          <w:bCs/>
        </w:rPr>
      </w:pPr>
      <w:r w:rsidRPr="0054762D">
        <w:rPr>
          <w:bCs/>
        </w:rPr>
        <w:t xml:space="preserve">5.2. Обязанности наставляемого: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реализовывать мероприятия плана персонализированной программы наставничества в установленные сроки; соблюдать правила внутреннего трудового распорядка образовательной организации;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устранять совместно с наставником допущенные ошибки и выявленные затруднения;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lastRenderedPageBreak/>
        <w:t xml:space="preserve">проявлять дисциплинированность, организованность и культуру в работе и учебе;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8C7C86" w:rsidRPr="0054762D" w:rsidRDefault="008C7C86" w:rsidP="0054762D">
      <w:pPr>
        <w:spacing w:after="0" w:line="360" w:lineRule="auto"/>
        <w:ind w:firstLine="708"/>
        <w:jc w:val="both"/>
      </w:pPr>
    </w:p>
    <w:p w:rsidR="00AE514D" w:rsidRPr="0054762D" w:rsidRDefault="00AE514D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AE514D" w:rsidRPr="0054762D" w:rsidRDefault="00AE514D" w:rsidP="0054762D">
      <w:pPr>
        <w:spacing w:after="0" w:line="360" w:lineRule="auto"/>
        <w:ind w:firstLine="708"/>
        <w:jc w:val="both"/>
        <w:rPr>
          <w:bCs/>
        </w:rPr>
      </w:pPr>
      <w:r w:rsidRPr="0054762D">
        <w:rPr>
          <w:bCs/>
        </w:rPr>
        <w:t xml:space="preserve">6.1. Формирование наставнических пар (групп) осуществляется по основным критериям: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CD48F8" w:rsidRPr="0054762D" w:rsidRDefault="00AE514D" w:rsidP="0054762D">
      <w:pPr>
        <w:spacing w:after="0" w:line="360" w:lineRule="auto"/>
        <w:ind w:firstLine="708"/>
        <w:jc w:val="both"/>
      </w:pPr>
      <w:r w:rsidRPr="0054762D"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AE514D" w:rsidRPr="0054762D" w:rsidRDefault="00AE514D" w:rsidP="0054762D">
      <w:pPr>
        <w:spacing w:after="0" w:line="360" w:lineRule="auto"/>
        <w:ind w:firstLine="708"/>
        <w:jc w:val="both"/>
      </w:pPr>
      <w:r w:rsidRPr="0054762D">
        <w:rPr>
          <w:bCs/>
        </w:rPr>
        <w:t>6.2. Сформированные на добровольной основе с непосредственным</w:t>
      </w:r>
      <w:r w:rsidRPr="0054762D">
        <w:t xml:space="preserve">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8C7C86" w:rsidRPr="0054762D" w:rsidRDefault="008C7C86" w:rsidP="0054762D">
      <w:pPr>
        <w:spacing w:after="0" w:line="360" w:lineRule="auto"/>
        <w:ind w:firstLine="708"/>
        <w:jc w:val="both"/>
      </w:pPr>
    </w:p>
    <w:p w:rsidR="00CD48F8" w:rsidRPr="0054762D" w:rsidRDefault="00CD48F8" w:rsidP="0054762D">
      <w:pPr>
        <w:spacing w:after="0" w:line="360" w:lineRule="auto"/>
        <w:ind w:firstLine="708"/>
        <w:jc w:val="center"/>
      </w:pPr>
      <w:r w:rsidRPr="0054762D">
        <w:rPr>
          <w:bCs/>
        </w:rPr>
        <w:t>7. Завершение персонализированной программы наставничества</w:t>
      </w:r>
    </w:p>
    <w:p w:rsidR="00CD48F8" w:rsidRPr="0054762D" w:rsidRDefault="00CD48F8" w:rsidP="0054762D">
      <w:pPr>
        <w:spacing w:after="0" w:line="360" w:lineRule="auto"/>
        <w:ind w:firstLine="708"/>
        <w:jc w:val="both"/>
        <w:rPr>
          <w:bCs/>
        </w:rPr>
      </w:pPr>
      <w:r w:rsidRPr="0054762D">
        <w:rPr>
          <w:bCs/>
        </w:rPr>
        <w:t xml:space="preserve">7.1. Завершение персонализированной программы наставничества происходит в случае: 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завершения плана мероприятий персонализированной программы наставничества в полном объеме; 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по инициативе наставника или наставляемого и/или обоюдному решению (по уважительным обстоятельствам); 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CD48F8" w:rsidRPr="0054762D" w:rsidRDefault="00CD48F8" w:rsidP="0054762D">
      <w:pPr>
        <w:spacing w:after="0" w:line="360" w:lineRule="auto"/>
        <w:ind w:firstLine="708"/>
        <w:jc w:val="both"/>
        <w:rPr>
          <w:bCs/>
        </w:rPr>
      </w:pPr>
      <w:r w:rsidRPr="0054762D">
        <w:rPr>
          <w:bCs/>
        </w:rPr>
        <w:lastRenderedPageBreak/>
        <w:t xml:space="preserve">7.2. Изменение сроков реализации персонализированной программы наставничества педагогических работников. 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43593C" w:rsidRPr="0054762D" w:rsidRDefault="0043593C" w:rsidP="0054762D">
      <w:pPr>
        <w:spacing w:after="0" w:line="360" w:lineRule="auto"/>
        <w:ind w:firstLine="708"/>
        <w:jc w:val="both"/>
      </w:pPr>
    </w:p>
    <w:p w:rsidR="00CD48F8" w:rsidRPr="0054762D" w:rsidRDefault="00CD48F8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rPr>
          <w:bCs/>
        </w:rPr>
        <w:t>8.1. Для размещения информации о реализации персонализированной</w:t>
      </w:r>
      <w:r w:rsidRPr="0054762D">
        <w:t xml:space="preserve">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CD48F8" w:rsidRPr="0054762D" w:rsidRDefault="00CD48F8" w:rsidP="0054762D">
      <w:pPr>
        <w:spacing w:after="0" w:line="360" w:lineRule="auto"/>
        <w:ind w:firstLine="708"/>
        <w:jc w:val="center"/>
        <w:rPr>
          <w:bCs/>
        </w:rPr>
      </w:pPr>
      <w:bookmarkStart w:id="0" w:name="_GoBack"/>
      <w:r w:rsidRPr="0054762D">
        <w:rPr>
          <w:bCs/>
        </w:rPr>
        <w:t>9. Заключительные положения</w:t>
      </w:r>
    </w:p>
    <w:bookmarkEnd w:id="0"/>
    <w:p w:rsidR="00CD48F8" w:rsidRPr="0054762D" w:rsidRDefault="00CD48F8" w:rsidP="0054762D">
      <w:pPr>
        <w:spacing w:after="0" w:line="360" w:lineRule="auto"/>
        <w:ind w:firstLine="708"/>
        <w:jc w:val="both"/>
      </w:pPr>
      <w:r w:rsidRPr="0054762D"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FE7603" w:rsidRPr="0054762D" w:rsidRDefault="00CD48F8" w:rsidP="0054762D">
      <w:pPr>
        <w:spacing w:after="0" w:line="360" w:lineRule="auto"/>
        <w:ind w:firstLine="708"/>
        <w:jc w:val="both"/>
      </w:pPr>
      <w:r w:rsidRPr="0054762D"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FE7603" w:rsidRPr="0054762D" w:rsidRDefault="00FE7603" w:rsidP="0054762D">
      <w:pPr>
        <w:spacing w:after="0" w:line="360" w:lineRule="auto"/>
        <w:ind w:firstLine="708"/>
        <w:jc w:val="both"/>
      </w:pPr>
    </w:p>
    <w:p w:rsidR="008C7C86" w:rsidRPr="0054762D" w:rsidRDefault="00FE7603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lastRenderedPageBreak/>
        <w:t>Дорожная карта (план мероприятий)</w:t>
      </w:r>
    </w:p>
    <w:p w:rsidR="00FE7603" w:rsidRPr="0054762D" w:rsidRDefault="00FE7603" w:rsidP="0054762D">
      <w:pPr>
        <w:spacing w:after="0" w:line="360" w:lineRule="auto"/>
        <w:ind w:firstLine="708"/>
        <w:jc w:val="center"/>
        <w:rPr>
          <w:bCs/>
        </w:rPr>
      </w:pPr>
      <w:r w:rsidRPr="0054762D">
        <w:rPr>
          <w:bCs/>
        </w:rPr>
        <w:t>по реализации Положения о системе наставничества педагогических работников в образовательной организации</w:t>
      </w:r>
    </w:p>
    <w:p w:rsidR="00FE7603" w:rsidRPr="0054762D" w:rsidRDefault="00FE7603" w:rsidP="0054762D">
      <w:pPr>
        <w:spacing w:after="0" w:line="360" w:lineRule="auto"/>
        <w:ind w:firstLine="708"/>
        <w:jc w:val="both"/>
        <w:rPr>
          <w:bCs/>
        </w:rPr>
      </w:pPr>
    </w:p>
    <w:tbl>
      <w:tblPr>
        <w:tblStyle w:val="a3"/>
        <w:tblW w:w="10343" w:type="dxa"/>
        <w:tblLook w:val="04A0"/>
      </w:tblPr>
      <w:tblGrid>
        <w:gridCol w:w="846"/>
        <w:gridCol w:w="3544"/>
        <w:gridCol w:w="5953"/>
      </w:tblGrid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№</w:t>
            </w:r>
            <w:r w:rsidRPr="0054762D">
              <w:rPr>
                <w:bCs/>
              </w:rPr>
              <w:br/>
              <w:t>п/п</w:t>
            </w:r>
          </w:p>
        </w:tc>
        <w:tc>
          <w:tcPr>
            <w:tcW w:w="3544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Наименование этапа</w:t>
            </w:r>
          </w:p>
        </w:tc>
        <w:tc>
          <w:tcPr>
            <w:tcW w:w="5953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Содержание деятельности и примерный план мероприятий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1</w:t>
            </w:r>
          </w:p>
        </w:tc>
        <w:tc>
          <w:tcPr>
            <w:tcW w:w="3544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Подготовка и принятие локальных нормативных правовых актов</w:t>
            </w:r>
            <w:r w:rsidR="00BB195F" w:rsidRPr="0054762D">
              <w:t>:</w:t>
            </w:r>
          </w:p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- приказ «Об утверждении типового Положения о системе наставничества педагогических работников в Курчалоевском муниципальном районе;</w:t>
            </w:r>
          </w:p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 xml:space="preserve">- Дорожная карта (план мероприятий) по реализации Положения о системе наставничества педагогических работников </w:t>
            </w:r>
            <w:r w:rsidR="00BB195F" w:rsidRPr="0054762D">
              <w:t>в образовательных организациях</w:t>
            </w:r>
            <w:r w:rsidRPr="0054762D">
              <w:t xml:space="preserve"> Курчалоевского муниципального района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2</w:t>
            </w:r>
          </w:p>
        </w:tc>
        <w:tc>
          <w:tcPr>
            <w:tcW w:w="3544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Формирование банка наставляемых</w:t>
            </w:r>
          </w:p>
        </w:tc>
        <w:tc>
          <w:tcPr>
            <w:tcW w:w="5953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- сбор информации опрофессиональных запросах педагогов района;</w:t>
            </w:r>
          </w:p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- 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3</w:t>
            </w:r>
          </w:p>
        </w:tc>
        <w:tc>
          <w:tcPr>
            <w:tcW w:w="3544" w:type="dxa"/>
            <w:vAlign w:val="center"/>
          </w:tcPr>
          <w:p w:rsidR="00FE7603" w:rsidRPr="0054762D" w:rsidRDefault="00BB195F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 xml:space="preserve">Формирование банка наставников </w:t>
            </w:r>
          </w:p>
        </w:tc>
        <w:tc>
          <w:tcPr>
            <w:tcW w:w="5953" w:type="dxa"/>
            <w:vAlign w:val="center"/>
          </w:tcPr>
          <w:p w:rsidR="00FE7603" w:rsidRPr="0054762D" w:rsidRDefault="00BB195F" w:rsidP="0054762D">
            <w:pPr>
              <w:spacing w:line="360" w:lineRule="auto"/>
              <w:jc w:val="both"/>
            </w:pPr>
            <w:r w:rsidRPr="0054762D">
              <w:t>- проведение анкетирования среди потенциальных наставников в образовательных организациях, желающих принять участие в персонализированных программах наставничества;</w:t>
            </w:r>
          </w:p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>- 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lastRenderedPageBreak/>
              <w:t>4</w:t>
            </w:r>
          </w:p>
        </w:tc>
        <w:tc>
          <w:tcPr>
            <w:tcW w:w="3544" w:type="dxa"/>
            <w:vAlign w:val="center"/>
          </w:tcPr>
          <w:p w:rsidR="00FE7603" w:rsidRPr="0054762D" w:rsidRDefault="00BB195F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 xml:space="preserve">Отбор и обучение </w:t>
            </w:r>
          </w:p>
        </w:tc>
        <w:tc>
          <w:tcPr>
            <w:tcW w:w="5953" w:type="dxa"/>
            <w:vAlign w:val="center"/>
          </w:tcPr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 xml:space="preserve">- Анализ банка наставников и выбор подходящих для конкретной персонализированной программы наставничества педагога/группы педагогов. </w:t>
            </w:r>
          </w:p>
          <w:p w:rsidR="00FE7603" w:rsidRPr="0054762D" w:rsidRDefault="00BB195F" w:rsidP="0054762D">
            <w:pPr>
              <w:spacing w:line="360" w:lineRule="auto"/>
              <w:jc w:val="both"/>
            </w:pPr>
            <w:r w:rsidRPr="0054762D">
              <w:t>- обучение наставников для работы с наставляемыми:</w:t>
            </w:r>
          </w:p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 xml:space="preserve">- подготовка методических материалов для сопровождения наставнической деятельности; </w:t>
            </w:r>
          </w:p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>- проведение консультаций, организация обмена опытом среди наставников «установочные сессии» наставников.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5</w:t>
            </w:r>
          </w:p>
        </w:tc>
        <w:tc>
          <w:tcPr>
            <w:tcW w:w="3544" w:type="dxa"/>
            <w:vAlign w:val="center"/>
          </w:tcPr>
          <w:p w:rsidR="00FE7603" w:rsidRPr="0054762D" w:rsidRDefault="00BB195F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Организация и осуществление работы наставнических пар/групп</w:t>
            </w:r>
          </w:p>
        </w:tc>
        <w:tc>
          <w:tcPr>
            <w:tcW w:w="5953" w:type="dxa"/>
          </w:tcPr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>- формирование наставнических пар/групп;</w:t>
            </w:r>
          </w:p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>- разработка персонализированных программ наставничества для каждой пары/группы;</w:t>
            </w:r>
          </w:p>
          <w:p w:rsidR="00FE7603" w:rsidRPr="0054762D" w:rsidRDefault="00BB195F" w:rsidP="0054762D">
            <w:pPr>
              <w:spacing w:line="360" w:lineRule="auto"/>
              <w:jc w:val="both"/>
            </w:pPr>
            <w:r w:rsidRPr="0054762D">
              <w:t>-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6</w:t>
            </w:r>
          </w:p>
        </w:tc>
        <w:tc>
          <w:tcPr>
            <w:tcW w:w="3544" w:type="dxa"/>
          </w:tcPr>
          <w:p w:rsidR="00FE7603" w:rsidRPr="0054762D" w:rsidRDefault="00BB195F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</w:tcPr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 xml:space="preserve">- проведение мониторинга качества реализации персонализированных программ наставничества (анкетирование); </w:t>
            </w:r>
          </w:p>
          <w:p w:rsidR="00BB195F" w:rsidRPr="0054762D" w:rsidRDefault="00BB195F" w:rsidP="0054762D">
            <w:pPr>
              <w:spacing w:line="360" w:lineRule="auto"/>
              <w:jc w:val="both"/>
            </w:pPr>
            <w:r w:rsidRPr="0054762D">
              <w:t xml:space="preserve">- проведение школьной конференции или семинара; </w:t>
            </w:r>
          </w:p>
          <w:p w:rsidR="00FE7603" w:rsidRPr="0054762D" w:rsidRDefault="00BB195F" w:rsidP="0054762D">
            <w:pPr>
              <w:spacing w:line="360" w:lineRule="auto"/>
              <w:jc w:val="both"/>
            </w:pPr>
            <w:r w:rsidRPr="0054762D">
              <w:t>-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FE7603" w:rsidRPr="0054762D" w:rsidTr="008C7C86">
        <w:tc>
          <w:tcPr>
            <w:tcW w:w="846" w:type="dxa"/>
            <w:vAlign w:val="center"/>
          </w:tcPr>
          <w:p w:rsidR="00FE7603" w:rsidRPr="0054762D" w:rsidRDefault="00FE7603" w:rsidP="0054762D">
            <w:pPr>
              <w:spacing w:line="360" w:lineRule="auto"/>
              <w:jc w:val="both"/>
            </w:pPr>
            <w:r w:rsidRPr="0054762D">
              <w:t>7</w:t>
            </w:r>
          </w:p>
        </w:tc>
        <w:tc>
          <w:tcPr>
            <w:tcW w:w="3544" w:type="dxa"/>
          </w:tcPr>
          <w:p w:rsidR="00FE7603" w:rsidRPr="0054762D" w:rsidRDefault="00BB195F" w:rsidP="0054762D">
            <w:pPr>
              <w:spacing w:line="360" w:lineRule="auto"/>
              <w:jc w:val="both"/>
              <w:rPr>
                <w:bCs/>
              </w:rPr>
            </w:pPr>
            <w:r w:rsidRPr="0054762D">
              <w:rPr>
                <w:bCs/>
              </w:rPr>
              <w:t xml:space="preserve">Информационная </w:t>
            </w:r>
            <w:r w:rsidRPr="0054762D">
              <w:rPr>
                <w:bCs/>
              </w:rPr>
              <w:lastRenderedPageBreak/>
              <w:t>поддержка системы наставничества</w:t>
            </w:r>
          </w:p>
        </w:tc>
        <w:tc>
          <w:tcPr>
            <w:tcW w:w="5953" w:type="dxa"/>
          </w:tcPr>
          <w:p w:rsidR="00FE7603" w:rsidRPr="0054762D" w:rsidRDefault="00BB195F" w:rsidP="0054762D">
            <w:pPr>
              <w:spacing w:line="360" w:lineRule="auto"/>
              <w:jc w:val="both"/>
            </w:pPr>
            <w:r w:rsidRPr="0054762D">
              <w:lastRenderedPageBreak/>
              <w:t xml:space="preserve">Освещение мероприятий Дорожной карты </w:t>
            </w:r>
            <w:r w:rsidRPr="0054762D">
              <w:lastRenderedPageBreak/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:rsidR="00FE7603" w:rsidRPr="008C7C86" w:rsidRDefault="00FE7603" w:rsidP="008C7C86">
      <w:pPr>
        <w:spacing w:after="0" w:line="240" w:lineRule="auto"/>
        <w:ind w:firstLine="708"/>
        <w:jc w:val="both"/>
        <w:rPr>
          <w:bCs/>
        </w:rPr>
      </w:pPr>
    </w:p>
    <w:sectPr w:rsidR="00FE7603" w:rsidRPr="008C7C86" w:rsidSect="008C7C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47C09"/>
    <w:rsid w:val="00027C58"/>
    <w:rsid w:val="0018466F"/>
    <w:rsid w:val="00314593"/>
    <w:rsid w:val="00356727"/>
    <w:rsid w:val="003B3A8D"/>
    <w:rsid w:val="0043593C"/>
    <w:rsid w:val="00461FA7"/>
    <w:rsid w:val="0054762D"/>
    <w:rsid w:val="00547C09"/>
    <w:rsid w:val="0059784B"/>
    <w:rsid w:val="005F1948"/>
    <w:rsid w:val="007650EE"/>
    <w:rsid w:val="007930C7"/>
    <w:rsid w:val="008C7C86"/>
    <w:rsid w:val="009A60C9"/>
    <w:rsid w:val="00AE514D"/>
    <w:rsid w:val="00BB195F"/>
    <w:rsid w:val="00C712E4"/>
    <w:rsid w:val="00CD48F8"/>
    <w:rsid w:val="00E155F9"/>
    <w:rsid w:val="00E714F5"/>
    <w:rsid w:val="00E90CD5"/>
    <w:rsid w:val="00FE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C7C86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4068</Words>
  <Characters>23194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Markha Do</dc:creator>
  <cp:keywords/>
  <dc:description/>
  <cp:lastModifiedBy>A</cp:lastModifiedBy>
  <cp:revision>6</cp:revision>
  <dcterms:created xsi:type="dcterms:W3CDTF">2022-09-14T06:55:00Z</dcterms:created>
  <dcterms:modified xsi:type="dcterms:W3CDTF">2022-09-19T07:58:00Z</dcterms:modified>
</cp:coreProperties>
</file>